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jc w:val="center"/>
        <w:rPr>
          <w:rFonts w:ascii="Times New Roman" w:hAnsi="Times New Roman" w:cs="Times New Roman"/>
          <w:sz w:val="24"/>
          <w:szCs w:val="24"/>
        </w:rPr>
      </w:pPr>
      <w:r w:rsidRPr="008317AE">
        <w:rPr>
          <w:rFonts w:ascii="Times New Roman" w:hAnsi="Times New Roman" w:cs="Times New Roman"/>
          <w:sz w:val="24"/>
          <w:szCs w:val="24"/>
        </w:rPr>
        <w:t>Alastair Norcross on Factory Farming</w:t>
      </w:r>
    </w:p>
    <w:p w:rsidR="00472ACE" w:rsidRPr="008317AE" w:rsidRDefault="00472ACE" w:rsidP="00472ACE">
      <w:pPr>
        <w:spacing w:line="480" w:lineRule="auto"/>
        <w:ind w:firstLine="720"/>
        <w:jc w:val="center"/>
        <w:rPr>
          <w:rFonts w:ascii="Times New Roman" w:hAnsi="Times New Roman" w:cs="Times New Roman"/>
          <w:sz w:val="24"/>
          <w:szCs w:val="24"/>
        </w:rPr>
      </w:pPr>
      <w:r w:rsidRPr="008317AE">
        <w:rPr>
          <w:rFonts w:ascii="Times New Roman" w:hAnsi="Times New Roman" w:cs="Times New Roman"/>
          <w:sz w:val="24"/>
          <w:szCs w:val="24"/>
        </w:rPr>
        <w:t>Student’s Name</w:t>
      </w:r>
    </w:p>
    <w:p w:rsidR="00472ACE" w:rsidRPr="008317AE" w:rsidRDefault="00472ACE" w:rsidP="00472ACE">
      <w:pPr>
        <w:spacing w:line="480" w:lineRule="auto"/>
        <w:ind w:firstLine="720"/>
        <w:jc w:val="center"/>
        <w:rPr>
          <w:rFonts w:ascii="Times New Roman" w:hAnsi="Times New Roman" w:cs="Times New Roman"/>
          <w:sz w:val="24"/>
          <w:szCs w:val="24"/>
        </w:rPr>
      </w:pPr>
      <w:r w:rsidRPr="008317AE">
        <w:rPr>
          <w:rFonts w:ascii="Times New Roman" w:hAnsi="Times New Roman" w:cs="Times New Roman"/>
          <w:sz w:val="24"/>
          <w:szCs w:val="24"/>
        </w:rPr>
        <w:t>Institution</w:t>
      </w: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rPr>
          <w:rFonts w:ascii="Times New Roman" w:hAnsi="Times New Roman" w:cs="Times New Roman"/>
          <w:sz w:val="24"/>
          <w:szCs w:val="24"/>
        </w:rPr>
      </w:pPr>
    </w:p>
    <w:p w:rsidR="00472ACE" w:rsidRPr="008317AE" w:rsidRDefault="00472ACE" w:rsidP="00472ACE">
      <w:pPr>
        <w:spacing w:line="480" w:lineRule="auto"/>
        <w:jc w:val="center"/>
        <w:rPr>
          <w:rFonts w:ascii="Times New Roman" w:hAnsi="Times New Roman" w:cs="Times New Roman"/>
          <w:sz w:val="24"/>
          <w:szCs w:val="24"/>
        </w:rPr>
      </w:pPr>
      <w:r w:rsidRPr="008317AE">
        <w:rPr>
          <w:rFonts w:ascii="Times New Roman" w:hAnsi="Times New Roman" w:cs="Times New Roman"/>
          <w:sz w:val="24"/>
          <w:szCs w:val="24"/>
        </w:rPr>
        <w:lastRenderedPageBreak/>
        <w:t>Discussion: Alastair Norcross on Factory Farming</w:t>
      </w:r>
    </w:p>
    <w:p w:rsidR="009B332C" w:rsidRPr="008317AE" w:rsidRDefault="00E63C8B" w:rsidP="00472ACE">
      <w:pPr>
        <w:spacing w:line="480" w:lineRule="auto"/>
        <w:ind w:firstLine="720"/>
        <w:rPr>
          <w:rFonts w:ascii="Times New Roman" w:hAnsi="Times New Roman" w:cs="Times New Roman"/>
          <w:sz w:val="24"/>
          <w:szCs w:val="24"/>
        </w:rPr>
      </w:pPr>
      <w:r w:rsidRPr="008317AE">
        <w:rPr>
          <w:rFonts w:ascii="Times New Roman" w:hAnsi="Times New Roman" w:cs="Times New Roman"/>
          <w:sz w:val="24"/>
          <w:szCs w:val="24"/>
        </w:rPr>
        <w:t>Norcross</w:t>
      </w:r>
      <w:r w:rsidR="00B22E10" w:rsidRPr="008317AE">
        <w:rPr>
          <w:rFonts w:ascii="Times New Roman" w:hAnsi="Times New Roman" w:cs="Times New Roman"/>
          <w:sz w:val="24"/>
          <w:szCs w:val="24"/>
        </w:rPr>
        <w:t xml:space="preserve"> posits that what I</w:t>
      </w:r>
      <w:r w:rsidRPr="008317AE">
        <w:rPr>
          <w:rFonts w:ascii="Times New Roman" w:hAnsi="Times New Roman" w:cs="Times New Roman"/>
          <w:sz w:val="24"/>
          <w:szCs w:val="24"/>
        </w:rPr>
        <w:t xml:space="preserve"> view as morally right in regard to consumption of animal products or deriving their utility is embedded in our mind-sets on what is right. Thus, there is a chance that due to spatial and temporal scales individuals may have hold different perspectives of what is morally acceptable or unacceptable. This is due to certain factors such as conscience, rationality, devotion which to an extent dictate how we treat animals as well as our fellow </w:t>
      </w:r>
      <w:r w:rsidR="009B332C" w:rsidRPr="008317AE">
        <w:rPr>
          <w:rFonts w:ascii="Times New Roman" w:hAnsi="Times New Roman" w:cs="Times New Roman"/>
          <w:sz w:val="24"/>
          <w:szCs w:val="24"/>
        </w:rPr>
        <w:t xml:space="preserve">humans. In Norcross’s argument there exist a conflict in morality of the state of factory farming. </w:t>
      </w:r>
    </w:p>
    <w:p w:rsidR="00376123" w:rsidRPr="008317AE" w:rsidRDefault="009B332C" w:rsidP="00472ACE">
      <w:pPr>
        <w:spacing w:line="480" w:lineRule="auto"/>
        <w:ind w:firstLine="720"/>
        <w:rPr>
          <w:rFonts w:ascii="Times New Roman" w:hAnsi="Times New Roman" w:cs="Times New Roman"/>
          <w:sz w:val="24"/>
          <w:szCs w:val="24"/>
        </w:rPr>
      </w:pPr>
      <w:r w:rsidRPr="008317AE">
        <w:rPr>
          <w:rFonts w:ascii="Times New Roman" w:hAnsi="Times New Roman" w:cs="Times New Roman"/>
          <w:sz w:val="24"/>
          <w:szCs w:val="24"/>
        </w:rPr>
        <w:t>In the atte</w:t>
      </w:r>
      <w:r w:rsidR="003C5111" w:rsidRPr="008317AE">
        <w:rPr>
          <w:rFonts w:ascii="Times New Roman" w:hAnsi="Times New Roman" w:cs="Times New Roman"/>
          <w:sz w:val="24"/>
          <w:szCs w:val="24"/>
        </w:rPr>
        <w:t>mpt to deprive the large number</w:t>
      </w:r>
      <w:r w:rsidRPr="008317AE">
        <w:rPr>
          <w:rFonts w:ascii="Times New Roman" w:hAnsi="Times New Roman" w:cs="Times New Roman"/>
          <w:sz w:val="24"/>
          <w:szCs w:val="24"/>
        </w:rPr>
        <w:t xml:space="preserve"> of consumers who back the factory farming business their moral ignorance and similarly condemn Fred</w:t>
      </w:r>
      <w:r w:rsidR="003C5111" w:rsidRPr="008317AE">
        <w:rPr>
          <w:rFonts w:ascii="Times New Roman" w:hAnsi="Times New Roman" w:cs="Times New Roman"/>
          <w:sz w:val="24"/>
          <w:szCs w:val="24"/>
        </w:rPr>
        <w:t xml:space="preserve"> for harvesting </w:t>
      </w:r>
      <w:proofErr w:type="spellStart"/>
      <w:r w:rsidR="003C5111" w:rsidRPr="008317AE">
        <w:rPr>
          <w:rFonts w:ascii="Times New Roman" w:hAnsi="Times New Roman" w:cs="Times New Roman"/>
          <w:sz w:val="24"/>
          <w:szCs w:val="24"/>
        </w:rPr>
        <w:t>cocoamone</w:t>
      </w:r>
      <w:proofErr w:type="spellEnd"/>
      <w:r w:rsidR="003C5111" w:rsidRPr="008317AE">
        <w:rPr>
          <w:rFonts w:ascii="Times New Roman" w:hAnsi="Times New Roman" w:cs="Times New Roman"/>
          <w:sz w:val="24"/>
          <w:szCs w:val="24"/>
        </w:rPr>
        <w:t xml:space="preserve"> hormone from tortured puppies</w:t>
      </w:r>
      <w:r w:rsidRPr="008317AE">
        <w:rPr>
          <w:rFonts w:ascii="Times New Roman" w:hAnsi="Times New Roman" w:cs="Times New Roman"/>
          <w:sz w:val="24"/>
          <w:szCs w:val="24"/>
        </w:rPr>
        <w:t>,</w:t>
      </w:r>
      <w:r w:rsidR="00E63C8B" w:rsidRPr="008317AE">
        <w:rPr>
          <w:rFonts w:ascii="Times New Roman" w:hAnsi="Times New Roman" w:cs="Times New Roman"/>
          <w:sz w:val="24"/>
          <w:szCs w:val="24"/>
        </w:rPr>
        <w:t xml:space="preserve"> </w:t>
      </w:r>
      <w:r w:rsidR="00B22E10" w:rsidRPr="008317AE">
        <w:rPr>
          <w:rFonts w:ascii="Times New Roman" w:hAnsi="Times New Roman" w:cs="Times New Roman"/>
          <w:sz w:val="24"/>
          <w:szCs w:val="24"/>
        </w:rPr>
        <w:t>I</w:t>
      </w:r>
      <w:r w:rsidR="003C5111" w:rsidRPr="008317AE">
        <w:rPr>
          <w:rFonts w:ascii="Times New Roman" w:hAnsi="Times New Roman" w:cs="Times New Roman"/>
          <w:sz w:val="24"/>
          <w:szCs w:val="24"/>
        </w:rPr>
        <w:t xml:space="preserve"> recognise that both parties perform to satisfy similar human needs. This is because they can exist without subjecting animals to unpleasant conditions for utilitarian needs. However, human needs considerably go beyond the rights of animals where they exist with the excuse that the animals are not aware of the situation they are been subjected to. Our moral standard significantly contest this situation with the ideas tha</w:t>
      </w:r>
      <w:r w:rsidR="00F26FF3" w:rsidRPr="008317AE">
        <w:rPr>
          <w:rFonts w:ascii="Times New Roman" w:hAnsi="Times New Roman" w:cs="Times New Roman"/>
          <w:sz w:val="24"/>
          <w:szCs w:val="24"/>
        </w:rPr>
        <w:t>t human needs come before animal needs and that if its morally wrong or right to derive utility from certain animal entities, it is equally morally wrong or right to utilise other animal entities</w:t>
      </w:r>
      <w:r w:rsidR="008317AE" w:rsidRPr="008317AE">
        <w:rPr>
          <w:rFonts w:ascii="Times New Roman" w:hAnsi="Times New Roman" w:cs="Times New Roman"/>
          <w:sz w:val="24"/>
          <w:szCs w:val="24"/>
        </w:rPr>
        <w:t xml:space="preserve"> (</w:t>
      </w:r>
      <w:proofErr w:type="spellStart"/>
      <w:r w:rsidR="008317AE" w:rsidRPr="008317AE">
        <w:rPr>
          <w:rFonts w:ascii="Times New Roman" w:hAnsi="Times New Roman" w:cs="Times New Roman"/>
          <w:sz w:val="24"/>
          <w:szCs w:val="24"/>
        </w:rPr>
        <w:t>Budolfson</w:t>
      </w:r>
      <w:proofErr w:type="spellEnd"/>
      <w:r w:rsidR="008317AE" w:rsidRPr="008317AE">
        <w:rPr>
          <w:rFonts w:ascii="Times New Roman" w:hAnsi="Times New Roman" w:cs="Times New Roman"/>
          <w:sz w:val="24"/>
          <w:szCs w:val="24"/>
        </w:rPr>
        <w:t>, 2015)</w:t>
      </w:r>
      <w:r w:rsidR="00F26FF3" w:rsidRPr="008317AE">
        <w:rPr>
          <w:rFonts w:ascii="Times New Roman" w:hAnsi="Times New Roman" w:cs="Times New Roman"/>
          <w:sz w:val="24"/>
          <w:szCs w:val="24"/>
        </w:rPr>
        <w:t xml:space="preserve">. </w:t>
      </w:r>
    </w:p>
    <w:p w:rsidR="008317AE" w:rsidRPr="008317AE" w:rsidRDefault="00B22E10" w:rsidP="00472ACE">
      <w:pPr>
        <w:spacing w:line="480" w:lineRule="auto"/>
        <w:ind w:firstLine="720"/>
        <w:rPr>
          <w:rFonts w:ascii="Times New Roman" w:hAnsi="Times New Roman" w:cs="Times New Roman"/>
          <w:sz w:val="24"/>
          <w:szCs w:val="24"/>
        </w:rPr>
      </w:pPr>
      <w:r w:rsidRPr="008317AE">
        <w:rPr>
          <w:rFonts w:ascii="Times New Roman" w:hAnsi="Times New Roman" w:cs="Times New Roman"/>
          <w:sz w:val="24"/>
          <w:szCs w:val="24"/>
        </w:rPr>
        <w:t>At this point, I</w:t>
      </w:r>
      <w:r w:rsidR="00F26FF3" w:rsidRPr="008317AE">
        <w:rPr>
          <w:rFonts w:ascii="Times New Roman" w:hAnsi="Times New Roman" w:cs="Times New Roman"/>
          <w:sz w:val="24"/>
          <w:szCs w:val="24"/>
        </w:rPr>
        <w:t xml:space="preserve"> understand that it is morally outrageous to utilise animals</w:t>
      </w:r>
      <w:r w:rsidRPr="008317AE">
        <w:rPr>
          <w:rFonts w:ascii="Times New Roman" w:hAnsi="Times New Roman" w:cs="Times New Roman"/>
          <w:sz w:val="24"/>
          <w:szCs w:val="24"/>
        </w:rPr>
        <w:t xml:space="preserve"> in the basis of, ‘it is acceptable or unavoidable or rather if I stop the consumption as an individual it has no significant impact in reducing the torture on animals</w:t>
      </w:r>
      <w:r w:rsidR="00F26FF3" w:rsidRPr="008317AE">
        <w:rPr>
          <w:rFonts w:ascii="Times New Roman" w:hAnsi="Times New Roman" w:cs="Times New Roman"/>
          <w:sz w:val="24"/>
          <w:szCs w:val="24"/>
        </w:rPr>
        <w:t>.</w:t>
      </w:r>
      <w:r w:rsidRPr="008317AE">
        <w:rPr>
          <w:rFonts w:ascii="Times New Roman" w:hAnsi="Times New Roman" w:cs="Times New Roman"/>
          <w:sz w:val="24"/>
          <w:szCs w:val="24"/>
        </w:rPr>
        <w:t>’</w:t>
      </w:r>
      <w:r w:rsidR="00F26FF3" w:rsidRPr="008317AE">
        <w:rPr>
          <w:rFonts w:ascii="Times New Roman" w:hAnsi="Times New Roman" w:cs="Times New Roman"/>
          <w:sz w:val="24"/>
          <w:szCs w:val="24"/>
        </w:rPr>
        <w:t xml:space="preserve"> This is because there is no point of justifying what is morally right but one can tell what is morally unacceptable. </w:t>
      </w:r>
      <w:r w:rsidRPr="008317AE">
        <w:rPr>
          <w:rFonts w:ascii="Times New Roman" w:hAnsi="Times New Roman" w:cs="Times New Roman"/>
          <w:sz w:val="24"/>
          <w:szCs w:val="24"/>
        </w:rPr>
        <w:t xml:space="preserve">I agree with Norcross that by identifying and admitting that what we are doing is wrong, we can each of </w:t>
      </w:r>
      <w:r w:rsidRPr="008317AE">
        <w:rPr>
          <w:rFonts w:ascii="Times New Roman" w:hAnsi="Times New Roman" w:cs="Times New Roman"/>
          <w:sz w:val="24"/>
          <w:szCs w:val="24"/>
        </w:rPr>
        <w:lastRenderedPageBreak/>
        <w:t>us change the course of action in an equally similar force to adopt what is morally right, in this case a vegetarian perspective</w:t>
      </w:r>
      <w:r w:rsidR="008317AE" w:rsidRPr="008317AE">
        <w:rPr>
          <w:rFonts w:ascii="Times New Roman" w:hAnsi="Times New Roman" w:cs="Times New Roman"/>
          <w:sz w:val="24"/>
          <w:szCs w:val="24"/>
        </w:rPr>
        <w:t xml:space="preserve"> (Jones, 2016)</w:t>
      </w:r>
      <w:r w:rsidR="00E52CC1" w:rsidRPr="008317AE">
        <w:rPr>
          <w:rFonts w:ascii="Times New Roman" w:hAnsi="Times New Roman" w:cs="Times New Roman"/>
          <w:sz w:val="24"/>
          <w:szCs w:val="24"/>
        </w:rPr>
        <w:t xml:space="preserve">. </w:t>
      </w:r>
    </w:p>
    <w:p w:rsidR="00E52CC1" w:rsidRPr="008317AE" w:rsidRDefault="00E52CC1" w:rsidP="00472ACE">
      <w:pPr>
        <w:spacing w:line="480" w:lineRule="auto"/>
        <w:ind w:firstLine="720"/>
        <w:rPr>
          <w:rFonts w:ascii="Times New Roman" w:hAnsi="Times New Roman" w:cs="Times New Roman"/>
          <w:sz w:val="24"/>
          <w:szCs w:val="24"/>
        </w:rPr>
      </w:pPr>
      <w:r w:rsidRPr="008317AE">
        <w:rPr>
          <w:rFonts w:ascii="Times New Roman" w:hAnsi="Times New Roman" w:cs="Times New Roman"/>
          <w:sz w:val="24"/>
          <w:szCs w:val="24"/>
        </w:rPr>
        <w:t xml:space="preserve">Further, in this same context I admit that it is what is morally sensible that set aside how we interact with different animal species. Moral sensibility however varies amongst different parties, usually placing certain sections of human populations such as the retarded and those in comatose </w:t>
      </w:r>
      <w:r w:rsidR="00C40E31" w:rsidRPr="008317AE">
        <w:rPr>
          <w:rFonts w:ascii="Times New Roman" w:hAnsi="Times New Roman" w:cs="Times New Roman"/>
          <w:sz w:val="24"/>
          <w:szCs w:val="24"/>
        </w:rPr>
        <w:t>on a similar platform</w:t>
      </w:r>
      <w:r w:rsidRPr="008317AE">
        <w:rPr>
          <w:rFonts w:ascii="Times New Roman" w:hAnsi="Times New Roman" w:cs="Times New Roman"/>
          <w:sz w:val="24"/>
          <w:szCs w:val="24"/>
        </w:rPr>
        <w:t xml:space="preserve"> as animals with some animals such as the chimpanzee </w:t>
      </w:r>
      <w:r w:rsidR="00C40E31" w:rsidRPr="008317AE">
        <w:rPr>
          <w:rFonts w:ascii="Times New Roman" w:hAnsi="Times New Roman" w:cs="Times New Roman"/>
          <w:sz w:val="24"/>
          <w:szCs w:val="24"/>
        </w:rPr>
        <w:t>achieving higher standards.</w:t>
      </w:r>
      <w:r w:rsidRPr="008317AE">
        <w:rPr>
          <w:rFonts w:ascii="Times New Roman" w:hAnsi="Times New Roman" w:cs="Times New Roman"/>
          <w:sz w:val="24"/>
          <w:szCs w:val="24"/>
        </w:rPr>
        <w:t xml:space="preserve"> </w:t>
      </w:r>
      <w:r w:rsidR="00C40E31" w:rsidRPr="008317AE">
        <w:rPr>
          <w:rFonts w:ascii="Times New Roman" w:hAnsi="Times New Roman" w:cs="Times New Roman"/>
          <w:sz w:val="24"/>
          <w:szCs w:val="24"/>
        </w:rPr>
        <w:t>Human nature such as empathy and the notion that we as humans could fit more in the perspective of the humans sections that are incomplete in regard to moral standards of normal</w:t>
      </w:r>
      <w:r w:rsidR="00731153" w:rsidRPr="008317AE">
        <w:rPr>
          <w:rFonts w:ascii="Times New Roman" w:hAnsi="Times New Roman" w:cs="Times New Roman"/>
          <w:sz w:val="24"/>
          <w:szCs w:val="24"/>
        </w:rPr>
        <w:t xml:space="preserve"> is certain. Moreover, it is true that animal sections portray</w:t>
      </w:r>
      <w:r w:rsidR="00C40E31" w:rsidRPr="008317AE">
        <w:rPr>
          <w:rFonts w:ascii="Times New Roman" w:hAnsi="Times New Roman" w:cs="Times New Roman"/>
          <w:sz w:val="24"/>
          <w:szCs w:val="24"/>
        </w:rPr>
        <w:t xml:space="preserve"> certain higher </w:t>
      </w:r>
      <w:r w:rsidR="00731153" w:rsidRPr="008317AE">
        <w:rPr>
          <w:rFonts w:ascii="Times New Roman" w:hAnsi="Times New Roman" w:cs="Times New Roman"/>
          <w:sz w:val="24"/>
          <w:szCs w:val="24"/>
        </w:rPr>
        <w:t>traits that however don’t set the</w:t>
      </w:r>
      <w:r w:rsidR="00363A57" w:rsidRPr="008317AE">
        <w:rPr>
          <w:rFonts w:ascii="Times New Roman" w:hAnsi="Times New Roman" w:cs="Times New Roman"/>
          <w:sz w:val="24"/>
          <w:szCs w:val="24"/>
        </w:rPr>
        <w:t>ir</w:t>
      </w:r>
      <w:r w:rsidR="00731153" w:rsidRPr="008317AE">
        <w:rPr>
          <w:rFonts w:ascii="Times New Roman" w:hAnsi="Times New Roman" w:cs="Times New Roman"/>
          <w:sz w:val="24"/>
          <w:szCs w:val="24"/>
        </w:rPr>
        <w:t xml:space="preserve"> treatment</w:t>
      </w:r>
      <w:r w:rsidR="00363A57" w:rsidRPr="008317AE">
        <w:rPr>
          <w:rFonts w:ascii="Times New Roman" w:hAnsi="Times New Roman" w:cs="Times New Roman"/>
          <w:sz w:val="24"/>
          <w:szCs w:val="24"/>
        </w:rPr>
        <w:t xml:space="preserve"> </w:t>
      </w:r>
      <w:r w:rsidR="00C40E31" w:rsidRPr="008317AE">
        <w:rPr>
          <w:rFonts w:ascii="Times New Roman" w:hAnsi="Times New Roman" w:cs="Times New Roman"/>
          <w:sz w:val="24"/>
          <w:szCs w:val="24"/>
        </w:rPr>
        <w:t>and that of humans</w:t>
      </w:r>
      <w:r w:rsidR="00731153" w:rsidRPr="008317AE">
        <w:rPr>
          <w:rFonts w:ascii="Times New Roman" w:hAnsi="Times New Roman" w:cs="Times New Roman"/>
          <w:sz w:val="24"/>
          <w:szCs w:val="24"/>
        </w:rPr>
        <w:t xml:space="preserve"> similar</w:t>
      </w:r>
      <w:r w:rsidR="00C40E31" w:rsidRPr="008317AE">
        <w:rPr>
          <w:rFonts w:ascii="Times New Roman" w:hAnsi="Times New Roman" w:cs="Times New Roman"/>
          <w:sz w:val="24"/>
          <w:szCs w:val="24"/>
        </w:rPr>
        <w:t>, even those that are permanently or temporally deprived off their attributes of human capacity</w:t>
      </w:r>
      <w:r w:rsidR="008317AE" w:rsidRPr="008317AE">
        <w:rPr>
          <w:rFonts w:ascii="Times New Roman" w:hAnsi="Times New Roman" w:cs="Times New Roman"/>
          <w:sz w:val="24"/>
          <w:szCs w:val="24"/>
        </w:rPr>
        <w:t xml:space="preserve"> (Stoner&amp; </w:t>
      </w:r>
      <w:proofErr w:type="spellStart"/>
      <w:r w:rsidR="008317AE" w:rsidRPr="008317AE">
        <w:rPr>
          <w:rFonts w:ascii="Times New Roman" w:hAnsi="Times New Roman" w:cs="Times New Roman"/>
          <w:sz w:val="24"/>
          <w:szCs w:val="24"/>
        </w:rPr>
        <w:t>Swartwood</w:t>
      </w:r>
      <w:proofErr w:type="spellEnd"/>
      <w:r w:rsidR="008317AE" w:rsidRPr="008317AE">
        <w:rPr>
          <w:rFonts w:ascii="Times New Roman" w:hAnsi="Times New Roman" w:cs="Times New Roman"/>
          <w:sz w:val="24"/>
          <w:szCs w:val="24"/>
        </w:rPr>
        <w:t>, 2017)</w:t>
      </w:r>
      <w:r w:rsidR="00C40E31" w:rsidRPr="008317AE">
        <w:rPr>
          <w:rFonts w:ascii="Times New Roman" w:hAnsi="Times New Roman" w:cs="Times New Roman"/>
          <w:sz w:val="24"/>
          <w:szCs w:val="24"/>
        </w:rPr>
        <w:t>.</w:t>
      </w:r>
    </w:p>
    <w:p w:rsidR="00731153" w:rsidRPr="008317AE" w:rsidRDefault="00363A57" w:rsidP="00472ACE">
      <w:pPr>
        <w:spacing w:line="480" w:lineRule="auto"/>
        <w:ind w:firstLine="720"/>
        <w:rPr>
          <w:rFonts w:ascii="Times New Roman" w:hAnsi="Times New Roman" w:cs="Times New Roman"/>
          <w:sz w:val="24"/>
          <w:szCs w:val="24"/>
        </w:rPr>
      </w:pPr>
      <w:r w:rsidRPr="008317AE">
        <w:rPr>
          <w:rFonts w:ascii="Times New Roman" w:hAnsi="Times New Roman" w:cs="Times New Roman"/>
          <w:sz w:val="24"/>
          <w:szCs w:val="24"/>
        </w:rPr>
        <w:t xml:space="preserve">Norcross argument holds similar ethical standards as </w:t>
      </w:r>
      <w:proofErr w:type="spellStart"/>
      <w:r w:rsidRPr="008317AE">
        <w:rPr>
          <w:rFonts w:ascii="Times New Roman" w:hAnsi="Times New Roman" w:cs="Times New Roman"/>
          <w:sz w:val="24"/>
          <w:szCs w:val="24"/>
        </w:rPr>
        <w:t>Immaneul</w:t>
      </w:r>
      <w:proofErr w:type="spellEnd"/>
      <w:r w:rsidRPr="008317AE">
        <w:rPr>
          <w:rFonts w:ascii="Times New Roman" w:hAnsi="Times New Roman" w:cs="Times New Roman"/>
          <w:sz w:val="24"/>
          <w:szCs w:val="24"/>
        </w:rPr>
        <w:t xml:space="preserve"> </w:t>
      </w:r>
      <w:proofErr w:type="spellStart"/>
      <w:proofErr w:type="gramStart"/>
      <w:r w:rsidRPr="008317AE">
        <w:rPr>
          <w:rFonts w:ascii="Times New Roman" w:hAnsi="Times New Roman" w:cs="Times New Roman"/>
          <w:sz w:val="24"/>
          <w:szCs w:val="24"/>
        </w:rPr>
        <w:t>kant</w:t>
      </w:r>
      <w:proofErr w:type="spellEnd"/>
      <w:proofErr w:type="gramEnd"/>
      <w:r w:rsidRPr="008317AE">
        <w:rPr>
          <w:rFonts w:ascii="Times New Roman" w:hAnsi="Times New Roman" w:cs="Times New Roman"/>
          <w:sz w:val="24"/>
          <w:szCs w:val="24"/>
        </w:rPr>
        <w:t xml:space="preserve"> which are actively against utilitarianism; I get to this conclusion bring forth both their ideas at table. Kant argued that certain actions should be prohibited despite bringing about more happiness than the alternative. </w:t>
      </w:r>
      <w:r w:rsidR="00FF241B" w:rsidRPr="008317AE">
        <w:rPr>
          <w:rFonts w:ascii="Times New Roman" w:hAnsi="Times New Roman" w:cs="Times New Roman"/>
          <w:sz w:val="24"/>
          <w:szCs w:val="24"/>
        </w:rPr>
        <w:t>Similarly</w:t>
      </w:r>
      <w:r w:rsidRPr="008317AE">
        <w:rPr>
          <w:rFonts w:ascii="Times New Roman" w:hAnsi="Times New Roman" w:cs="Times New Roman"/>
          <w:sz w:val="24"/>
          <w:szCs w:val="24"/>
        </w:rPr>
        <w:t>, Norcross argues that factory farming for consumption is unacceptable if and if the vegetarian perspective is not an option.</w:t>
      </w:r>
      <w:r w:rsidR="00FF241B" w:rsidRPr="008317AE">
        <w:rPr>
          <w:rFonts w:ascii="Times New Roman" w:hAnsi="Times New Roman" w:cs="Times New Roman"/>
          <w:sz w:val="24"/>
          <w:szCs w:val="24"/>
        </w:rPr>
        <w:t xml:space="preserve"> Therefore, based on this ideas the above discussed argument is Kantian.</w:t>
      </w: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rPr>
          <w:rFonts w:ascii="Times New Roman" w:hAnsi="Times New Roman" w:cs="Times New Roman"/>
          <w:sz w:val="24"/>
          <w:szCs w:val="24"/>
        </w:rPr>
      </w:pPr>
    </w:p>
    <w:p w:rsidR="00472ACE" w:rsidRPr="008317AE" w:rsidRDefault="00472ACE" w:rsidP="00472ACE">
      <w:pPr>
        <w:spacing w:line="480" w:lineRule="auto"/>
        <w:ind w:firstLine="720"/>
        <w:jc w:val="center"/>
        <w:rPr>
          <w:rFonts w:ascii="Times New Roman" w:hAnsi="Times New Roman" w:cs="Times New Roman"/>
          <w:sz w:val="24"/>
          <w:szCs w:val="24"/>
        </w:rPr>
      </w:pPr>
    </w:p>
    <w:p w:rsidR="00472ACE" w:rsidRPr="008317AE" w:rsidRDefault="00472ACE" w:rsidP="008317AE">
      <w:pPr>
        <w:spacing w:line="480" w:lineRule="auto"/>
        <w:rPr>
          <w:rFonts w:ascii="Times New Roman" w:hAnsi="Times New Roman" w:cs="Times New Roman"/>
          <w:sz w:val="24"/>
          <w:szCs w:val="24"/>
        </w:rPr>
      </w:pPr>
      <w:bookmarkStart w:id="0" w:name="_GoBack"/>
      <w:bookmarkEnd w:id="0"/>
    </w:p>
    <w:p w:rsidR="00472ACE" w:rsidRPr="008317AE" w:rsidRDefault="00472ACE" w:rsidP="00472ACE">
      <w:pPr>
        <w:spacing w:line="480" w:lineRule="auto"/>
        <w:ind w:firstLine="720"/>
        <w:jc w:val="center"/>
        <w:rPr>
          <w:rFonts w:ascii="Times New Roman" w:hAnsi="Times New Roman" w:cs="Times New Roman"/>
          <w:sz w:val="24"/>
          <w:szCs w:val="24"/>
        </w:rPr>
      </w:pPr>
      <w:r w:rsidRPr="008317AE">
        <w:rPr>
          <w:rFonts w:ascii="Times New Roman" w:hAnsi="Times New Roman" w:cs="Times New Roman"/>
          <w:sz w:val="24"/>
          <w:szCs w:val="24"/>
        </w:rPr>
        <w:lastRenderedPageBreak/>
        <w:t>References</w:t>
      </w:r>
    </w:p>
    <w:p w:rsidR="008317AE" w:rsidRPr="008317AE" w:rsidRDefault="008317AE" w:rsidP="008317AE">
      <w:pPr>
        <w:spacing w:line="480" w:lineRule="auto"/>
        <w:rPr>
          <w:rFonts w:ascii="Times New Roman" w:hAnsi="Times New Roman" w:cs="Times New Roman"/>
          <w:sz w:val="24"/>
          <w:szCs w:val="24"/>
        </w:rPr>
      </w:pPr>
      <w:proofErr w:type="spellStart"/>
      <w:r w:rsidRPr="008317AE">
        <w:rPr>
          <w:rFonts w:ascii="Times New Roman" w:hAnsi="Times New Roman" w:cs="Times New Roman"/>
          <w:sz w:val="24"/>
          <w:szCs w:val="24"/>
        </w:rPr>
        <w:t>Budolfson</w:t>
      </w:r>
      <w:proofErr w:type="spellEnd"/>
      <w:r w:rsidRPr="008317AE">
        <w:rPr>
          <w:rFonts w:ascii="Times New Roman" w:hAnsi="Times New Roman" w:cs="Times New Roman"/>
          <w:sz w:val="24"/>
          <w:szCs w:val="24"/>
        </w:rPr>
        <w:t>, M. (2015). Is It Wrong to Eat Meat from Factory Farms? If So, Why?</w:t>
      </w:r>
      <w:proofErr w:type="gramStart"/>
      <w:r w:rsidRPr="008317AE">
        <w:rPr>
          <w:rFonts w:ascii="Times New Roman" w:hAnsi="Times New Roman" w:cs="Times New Roman"/>
          <w:sz w:val="24"/>
          <w:szCs w:val="24"/>
        </w:rPr>
        <w:t>”.</w:t>
      </w:r>
      <w:proofErr w:type="gramEnd"/>
      <w:r w:rsidRPr="008317AE">
        <w:rPr>
          <w:rFonts w:ascii="Times New Roman" w:hAnsi="Times New Roman" w:cs="Times New Roman"/>
          <w:sz w:val="24"/>
          <w:szCs w:val="24"/>
        </w:rPr>
        <w:t xml:space="preserve"> The</w:t>
      </w:r>
    </w:p>
    <w:p w:rsidR="00B22E10" w:rsidRPr="008317AE" w:rsidRDefault="008317AE" w:rsidP="008317AE">
      <w:pPr>
        <w:spacing w:line="480" w:lineRule="auto"/>
        <w:ind w:firstLine="720"/>
        <w:rPr>
          <w:rFonts w:ascii="Times New Roman" w:hAnsi="Times New Roman" w:cs="Times New Roman"/>
          <w:sz w:val="24"/>
          <w:szCs w:val="24"/>
        </w:rPr>
      </w:pPr>
      <w:r w:rsidRPr="008317AE">
        <w:rPr>
          <w:rFonts w:ascii="Times New Roman" w:hAnsi="Times New Roman" w:cs="Times New Roman"/>
          <w:sz w:val="24"/>
          <w:szCs w:val="24"/>
        </w:rPr>
        <w:t xml:space="preserve"> Moral Complexities of Eating Meat, 30-47.</w:t>
      </w:r>
    </w:p>
    <w:p w:rsidR="008317AE" w:rsidRPr="008317AE" w:rsidRDefault="008317AE" w:rsidP="008317AE">
      <w:pPr>
        <w:spacing w:line="480" w:lineRule="auto"/>
        <w:rPr>
          <w:rFonts w:ascii="Times New Roman" w:hAnsi="Times New Roman" w:cs="Times New Roman"/>
          <w:sz w:val="24"/>
          <w:szCs w:val="24"/>
        </w:rPr>
      </w:pPr>
      <w:r w:rsidRPr="008317AE">
        <w:rPr>
          <w:rFonts w:ascii="Times New Roman" w:hAnsi="Times New Roman" w:cs="Times New Roman"/>
          <w:sz w:val="24"/>
          <w:szCs w:val="24"/>
        </w:rPr>
        <w:t xml:space="preserve">Jones, R. C. (2016). </w:t>
      </w:r>
      <w:proofErr w:type="spellStart"/>
      <w:r w:rsidRPr="008317AE">
        <w:rPr>
          <w:rFonts w:ascii="Times New Roman" w:hAnsi="Times New Roman" w:cs="Times New Roman"/>
          <w:sz w:val="24"/>
          <w:szCs w:val="24"/>
        </w:rPr>
        <w:t>Veganisms</w:t>
      </w:r>
      <w:proofErr w:type="spellEnd"/>
      <w:r w:rsidRPr="008317AE">
        <w:rPr>
          <w:rFonts w:ascii="Times New Roman" w:hAnsi="Times New Roman" w:cs="Times New Roman"/>
          <w:sz w:val="24"/>
          <w:szCs w:val="24"/>
        </w:rPr>
        <w:t>. In Critical Perspectives on Veganism (pp. 15-39). Palgrave</w:t>
      </w:r>
    </w:p>
    <w:p w:rsidR="008317AE" w:rsidRPr="008317AE" w:rsidRDefault="008317AE" w:rsidP="008317AE">
      <w:pPr>
        <w:spacing w:line="480" w:lineRule="auto"/>
        <w:ind w:firstLine="720"/>
        <w:rPr>
          <w:rFonts w:ascii="Times New Roman" w:hAnsi="Times New Roman" w:cs="Times New Roman"/>
          <w:sz w:val="24"/>
          <w:szCs w:val="24"/>
        </w:rPr>
      </w:pPr>
      <w:r w:rsidRPr="008317AE">
        <w:rPr>
          <w:rFonts w:ascii="Times New Roman" w:hAnsi="Times New Roman" w:cs="Times New Roman"/>
          <w:sz w:val="24"/>
          <w:szCs w:val="24"/>
        </w:rPr>
        <w:t xml:space="preserve"> Macmillan, Cham.</w:t>
      </w:r>
    </w:p>
    <w:p w:rsidR="008317AE" w:rsidRPr="008317AE" w:rsidRDefault="008317AE" w:rsidP="008317AE">
      <w:pPr>
        <w:spacing w:line="480" w:lineRule="auto"/>
        <w:rPr>
          <w:rFonts w:ascii="Times New Roman" w:hAnsi="Times New Roman" w:cs="Times New Roman"/>
          <w:sz w:val="24"/>
          <w:szCs w:val="24"/>
        </w:rPr>
      </w:pPr>
      <w:r w:rsidRPr="008317AE">
        <w:rPr>
          <w:rFonts w:ascii="Times New Roman" w:hAnsi="Times New Roman" w:cs="Times New Roman"/>
          <w:sz w:val="24"/>
          <w:szCs w:val="24"/>
        </w:rPr>
        <w:t xml:space="preserve">Stoner, I., &amp; </w:t>
      </w:r>
      <w:proofErr w:type="spellStart"/>
      <w:r w:rsidRPr="008317AE">
        <w:rPr>
          <w:rFonts w:ascii="Times New Roman" w:hAnsi="Times New Roman" w:cs="Times New Roman"/>
          <w:sz w:val="24"/>
          <w:szCs w:val="24"/>
        </w:rPr>
        <w:t>Swartwood</w:t>
      </w:r>
      <w:proofErr w:type="spellEnd"/>
      <w:r w:rsidRPr="008317AE">
        <w:rPr>
          <w:rFonts w:ascii="Times New Roman" w:hAnsi="Times New Roman" w:cs="Times New Roman"/>
          <w:sz w:val="24"/>
          <w:szCs w:val="24"/>
        </w:rPr>
        <w:t xml:space="preserve">, J. (2017). Fanciful Examples. </w:t>
      </w:r>
      <w:proofErr w:type="spellStart"/>
      <w:r w:rsidRPr="008317AE">
        <w:rPr>
          <w:rFonts w:ascii="Times New Roman" w:hAnsi="Times New Roman" w:cs="Times New Roman"/>
          <w:sz w:val="24"/>
          <w:szCs w:val="24"/>
        </w:rPr>
        <w:t>Metaphilosophy</w:t>
      </w:r>
      <w:proofErr w:type="spellEnd"/>
      <w:r w:rsidRPr="008317AE">
        <w:rPr>
          <w:rFonts w:ascii="Times New Roman" w:hAnsi="Times New Roman" w:cs="Times New Roman"/>
          <w:sz w:val="24"/>
          <w:szCs w:val="24"/>
        </w:rPr>
        <w:t>, 48(3), 325-344.</w:t>
      </w:r>
    </w:p>
    <w:p w:rsidR="008317AE" w:rsidRPr="008317AE" w:rsidRDefault="008317AE" w:rsidP="008317AE">
      <w:pPr>
        <w:spacing w:line="480" w:lineRule="auto"/>
        <w:ind w:firstLine="720"/>
        <w:rPr>
          <w:rFonts w:ascii="Times New Roman" w:hAnsi="Times New Roman" w:cs="Times New Roman"/>
          <w:sz w:val="24"/>
          <w:szCs w:val="24"/>
        </w:rPr>
      </w:pPr>
    </w:p>
    <w:sectPr w:rsidR="008317AE" w:rsidRPr="008317AE" w:rsidSect="00472ACE">
      <w:headerReference w:type="even" r:id="rId6"/>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ED4" w:rsidRDefault="00406ED4" w:rsidP="00472ACE">
      <w:pPr>
        <w:spacing w:after="0" w:line="240" w:lineRule="auto"/>
      </w:pPr>
      <w:r>
        <w:separator/>
      </w:r>
    </w:p>
  </w:endnote>
  <w:endnote w:type="continuationSeparator" w:id="0">
    <w:p w:rsidR="00406ED4" w:rsidRDefault="00406ED4" w:rsidP="00472A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ED4" w:rsidRDefault="00406ED4" w:rsidP="00472ACE">
      <w:pPr>
        <w:spacing w:after="0" w:line="240" w:lineRule="auto"/>
      </w:pPr>
      <w:r>
        <w:separator/>
      </w:r>
    </w:p>
  </w:footnote>
  <w:footnote w:type="continuationSeparator" w:id="0">
    <w:p w:rsidR="00406ED4" w:rsidRDefault="00406ED4" w:rsidP="00472A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ACE" w:rsidRPr="008317AE" w:rsidRDefault="008317AE">
    <w:pPr>
      <w:pStyle w:val="Header"/>
      <w:rPr>
        <w:rFonts w:ascii="Times New Roman" w:hAnsi="Times New Roman" w:cs="Times New Roman"/>
        <w:sz w:val="24"/>
        <w:szCs w:val="24"/>
      </w:rPr>
    </w:pPr>
    <w:r>
      <w:rPr>
        <w:rFonts w:ascii="Times New Roman" w:hAnsi="Times New Roman" w:cs="Times New Roman"/>
        <w:sz w:val="24"/>
        <w:szCs w:val="24"/>
      </w:rPr>
      <w:t xml:space="preserve">ALASTAIR NORCROSS ON FACTORY </w:t>
    </w:r>
    <w:r w:rsidRPr="008317AE">
      <w:rPr>
        <w:rFonts w:ascii="Times New Roman" w:hAnsi="Times New Roman" w:cs="Times New Roman"/>
        <w:sz w:val="24"/>
        <w:szCs w:val="24"/>
      </w:rPr>
      <w:t>FARMING</w:t>
    </w:r>
    <w:r>
      <w:rPr>
        <w:rFonts w:ascii="Times New Roman" w:hAnsi="Times New Roman" w:cs="Times New Roman"/>
        <w:sz w:val="24"/>
        <w:szCs w:val="24"/>
      </w:rPr>
      <w:t xml:space="preserve">                                                            2</w:t>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ACE" w:rsidRPr="008317AE" w:rsidRDefault="008317AE">
    <w:pPr>
      <w:pStyle w:val="Header"/>
      <w:rPr>
        <w:rFonts w:ascii="Times New Roman" w:hAnsi="Times New Roman" w:cs="Times New Roman"/>
        <w:sz w:val="24"/>
        <w:szCs w:val="24"/>
      </w:rPr>
    </w:pPr>
    <w:r w:rsidRPr="008317AE">
      <w:rPr>
        <w:rFonts w:ascii="Times New Roman" w:hAnsi="Times New Roman" w:cs="Times New Roman"/>
        <w:sz w:val="24"/>
        <w:szCs w:val="24"/>
      </w:rPr>
      <w:t>ALASTAIR NORCROSS ON FACTORY FARMING</w:t>
    </w:r>
    <w:r>
      <w:rPr>
        <w:rFonts w:ascii="Times New Roman" w:hAnsi="Times New Roman" w:cs="Times New Roman"/>
        <w:sz w:val="24"/>
        <w:szCs w:val="24"/>
      </w:rPr>
      <w:t xml:space="preserve">                                                            3</w:t>
    </w:r>
    <w:r>
      <w:rPr>
        <w:rFonts w:ascii="Times New Roman" w:hAnsi="Times New Roman" w:cs="Times New Roman"/>
        <w:sz w:val="24"/>
        <w:szCs w:val="24"/>
      </w:rPr>
      <w:tab/>
      <w:t xml:space="preserve">                                                                                   </w:t>
    </w:r>
    <w:r w:rsidRPr="008317AE">
      <w:rPr>
        <w:rFonts w:ascii="Times New Roman" w:hAnsi="Times New Roman" w:cs="Times New Roman"/>
        <w:sz w:val="24"/>
        <w:szCs w:val="24"/>
      </w:rPr>
      <w:tab/>
      <w:t xml:space="preserve">                                                                                                                 </w:t>
    </w:r>
    <w:r w:rsidRPr="008317AE">
      <w:rPr>
        <w:rFonts w:ascii="Times New Roman"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2ACE" w:rsidRPr="00472ACE" w:rsidRDefault="00472ACE" w:rsidP="00472ACE">
    <w:pPr>
      <w:pStyle w:val="Header"/>
      <w:rPr>
        <w:rFonts w:ascii="Times New Roman" w:hAnsi="Times New Roman" w:cs="Times New Roman"/>
        <w:sz w:val="24"/>
        <w:szCs w:val="24"/>
      </w:rPr>
    </w:pPr>
    <w:r w:rsidRPr="00472ACE">
      <w:rPr>
        <w:rFonts w:ascii="Times New Roman" w:hAnsi="Times New Roman" w:cs="Times New Roman"/>
        <w:sz w:val="24"/>
        <w:szCs w:val="24"/>
      </w:rPr>
      <w:t xml:space="preserve">Running Head: </w:t>
    </w:r>
    <w:r w:rsidR="008317AE" w:rsidRPr="00472ACE">
      <w:rPr>
        <w:rFonts w:ascii="Times New Roman" w:hAnsi="Times New Roman" w:cs="Times New Roman"/>
        <w:sz w:val="24"/>
        <w:szCs w:val="24"/>
      </w:rPr>
      <w:t xml:space="preserve">ALASTAIR NORCROSS ON FACTORY FARMING  </w:t>
    </w:r>
    <w:r w:rsidR="008317AE">
      <w:rPr>
        <w:rFonts w:ascii="Times New Roman" w:hAnsi="Times New Roman" w:cs="Times New Roman"/>
        <w:sz w:val="24"/>
        <w:szCs w:val="24"/>
      </w:rPr>
      <w:tab/>
      <w:t>1</w:t>
    </w:r>
    <w:r w:rsidRPr="00472AC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72ACE">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C8B"/>
    <w:rsid w:val="00363A57"/>
    <w:rsid w:val="00376123"/>
    <w:rsid w:val="003C5111"/>
    <w:rsid w:val="00406ED4"/>
    <w:rsid w:val="00472ACE"/>
    <w:rsid w:val="00731153"/>
    <w:rsid w:val="008317AE"/>
    <w:rsid w:val="009B332C"/>
    <w:rsid w:val="00B22E10"/>
    <w:rsid w:val="00C40E31"/>
    <w:rsid w:val="00E52CC1"/>
    <w:rsid w:val="00E63C8B"/>
    <w:rsid w:val="00F26FF3"/>
    <w:rsid w:val="00FF24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8475638-936D-439A-8D19-A88C26138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A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2ACE"/>
  </w:style>
  <w:style w:type="paragraph" w:styleId="Footer">
    <w:name w:val="footer"/>
    <w:basedOn w:val="Normal"/>
    <w:link w:val="FooterChar"/>
    <w:uiPriority w:val="99"/>
    <w:unhideWhenUsed/>
    <w:rsid w:val="00472A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2A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3825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2</cp:revision>
  <dcterms:created xsi:type="dcterms:W3CDTF">2018-11-03T14:55:00Z</dcterms:created>
  <dcterms:modified xsi:type="dcterms:W3CDTF">2018-11-03T14:55:00Z</dcterms:modified>
</cp:coreProperties>
</file>